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5B8" w:rsidRDefault="002145B8" w:rsidP="002145B8">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4648835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2145B8" w:rsidRPr="006C2C6E" w:rsidRDefault="002145B8" w:rsidP="002145B8">
      <w:pPr>
        <w:ind w:right="-1173"/>
        <w:rPr>
          <w:rFonts w:cs="Arial"/>
          <w:b/>
          <w:sz w:val="16"/>
          <w:szCs w:val="16"/>
        </w:rPr>
      </w:pPr>
      <w:r w:rsidRPr="00141EE1">
        <w:rPr>
          <w:rFonts w:cs="Arial"/>
          <w:b/>
          <w:sz w:val="32"/>
          <w:szCs w:val="32"/>
        </w:rPr>
        <w:t>Credit Transfer Factsheet</w:t>
      </w:r>
    </w:p>
    <w:p w:rsidR="002145B8" w:rsidRPr="00D64EF8" w:rsidRDefault="002145B8" w:rsidP="002145B8">
      <w:pPr>
        <w:pStyle w:val="Qualificationtitleandcode"/>
        <w:ind w:left="0"/>
      </w:pPr>
      <w:r>
        <w:rPr>
          <w:noProof/>
        </w:rPr>
        <w:t>BA</w:t>
      </w:r>
      <w:r w:rsidRPr="00A8007E">
        <w:rPr>
          <w:noProof/>
        </w:rPr>
        <w:t xml:space="preserve"> (Hons) Social Sciences</w:t>
      </w:r>
      <w:r>
        <w:t xml:space="preserve"> </w:t>
      </w:r>
      <w:r>
        <w:rPr>
          <w:noProof/>
        </w:rPr>
        <w:t>R23</w:t>
      </w:r>
    </w:p>
    <w:p w:rsidR="002145B8" w:rsidRPr="006C2C6E" w:rsidRDefault="002145B8" w:rsidP="002145B8">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90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4"/>
        <w:gridCol w:w="4512"/>
      </w:tblGrid>
      <w:tr w:rsidR="002145B8" w:rsidRPr="00A044AD" w:rsidTr="00E2566B">
        <w:tc>
          <w:tcPr>
            <w:tcW w:w="9242" w:type="dxa"/>
            <w:gridSpan w:val="2"/>
            <w:tcBorders>
              <w:top w:val="nil"/>
              <w:left w:val="nil"/>
              <w:bottom w:val="nil"/>
              <w:right w:val="nil"/>
            </w:tcBorders>
          </w:tcPr>
          <w:p w:rsidR="002145B8" w:rsidRPr="00A044AD" w:rsidRDefault="002145B8" w:rsidP="00E2566B">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2145B8" w:rsidRPr="00A044AD" w:rsidRDefault="002145B8" w:rsidP="00E2566B">
            <w:pPr>
              <w:pStyle w:val="ListParagraph"/>
              <w:spacing w:after="0" w:line="240" w:lineRule="auto"/>
            </w:pPr>
          </w:p>
          <w:p w:rsidR="002145B8" w:rsidRPr="00A044AD" w:rsidRDefault="002145B8" w:rsidP="00E2566B">
            <w:pPr>
              <w:pStyle w:val="ListParagraph"/>
              <w:spacing w:after="0" w:line="240" w:lineRule="auto"/>
            </w:pPr>
            <w:r w:rsidRPr="00A044AD">
              <w:t>This factsheet tells you about transferred credit from elsewhere into this particular OU qualification.</w:t>
            </w:r>
          </w:p>
          <w:p w:rsidR="002145B8" w:rsidRPr="00A044AD" w:rsidRDefault="002145B8" w:rsidP="00E2566B">
            <w:pPr>
              <w:pStyle w:val="ListParagraph"/>
              <w:spacing w:after="0" w:line="240" w:lineRule="auto"/>
              <w:rPr>
                <w:b/>
              </w:rPr>
            </w:pPr>
          </w:p>
          <w:p w:rsidR="002145B8" w:rsidRPr="00A044AD" w:rsidRDefault="002145B8" w:rsidP="00E2566B">
            <w:pPr>
              <w:pStyle w:val="ListParagraph"/>
              <w:spacing w:after="0" w:line="240" w:lineRule="auto"/>
              <w:rPr>
                <w:b/>
              </w:rPr>
            </w:pPr>
            <w:r w:rsidRPr="00A044AD">
              <w:rPr>
                <w:b/>
              </w:rPr>
              <w:t>Please note that:</w:t>
            </w:r>
          </w:p>
          <w:p w:rsidR="002145B8" w:rsidRPr="00A044AD" w:rsidRDefault="002145B8" w:rsidP="002145B8">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2145B8" w:rsidRPr="00A044AD" w:rsidRDefault="002145B8" w:rsidP="002145B8">
            <w:pPr>
              <w:pStyle w:val="ListParagraph"/>
              <w:numPr>
                <w:ilvl w:val="0"/>
                <w:numId w:val="3"/>
              </w:numPr>
              <w:spacing w:after="0" w:line="240" w:lineRule="auto"/>
            </w:pPr>
            <w:r w:rsidRPr="00A044AD">
              <w:t>Your previous studies must be at the same academic level</w:t>
            </w:r>
            <w:r>
              <w:t xml:space="preserve"> </w:t>
            </w:r>
            <w:r w:rsidRPr="00A044AD">
              <w:t xml:space="preserve">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2145B8" w:rsidRPr="00A044AD" w:rsidRDefault="002145B8" w:rsidP="002145B8">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2145B8" w:rsidRPr="00A044AD" w:rsidRDefault="002145B8" w:rsidP="00E2566B">
            <w:pPr>
              <w:pStyle w:val="ListParagraph"/>
              <w:spacing w:after="0" w:line="240" w:lineRule="auto"/>
              <w:ind w:left="1440"/>
            </w:pPr>
          </w:p>
          <w:p w:rsidR="002145B8" w:rsidRDefault="002145B8" w:rsidP="00E2566B">
            <w:pPr>
              <w:spacing w:after="0" w:line="240" w:lineRule="auto"/>
              <w:ind w:left="1080"/>
            </w:pPr>
            <w:r>
              <w:rPr>
                <w:noProof/>
              </w:rPr>
              <w:t xml:space="preserve">We will also assess your study towards our Open degree, as you may be eligible for more credit towards that degree. To find out more about our Open degree programme, please see: </w:t>
            </w:r>
            <w:hyperlink r:id="rId7" w:history="1">
              <w:r w:rsidRPr="00020C05">
                <w:rPr>
                  <w:rStyle w:val="Hyperlink"/>
                </w:rPr>
                <w:t>http://www.open.ac.uk/courses/qualifications/qd</w:t>
              </w:r>
            </w:hyperlink>
          </w:p>
          <w:p w:rsidR="002145B8" w:rsidRPr="006A7CF7" w:rsidRDefault="002145B8" w:rsidP="00E2566B">
            <w:pPr>
              <w:spacing w:after="0" w:line="240" w:lineRule="auto"/>
              <w:ind w:left="1080"/>
            </w:pPr>
          </w:p>
        </w:tc>
      </w:tr>
      <w:tr w:rsidR="002145B8" w:rsidRPr="00A044AD" w:rsidTr="00E2566B">
        <w:tc>
          <w:tcPr>
            <w:tcW w:w="9242" w:type="dxa"/>
            <w:gridSpan w:val="2"/>
            <w:tcBorders>
              <w:top w:val="nil"/>
              <w:left w:val="nil"/>
              <w:bottom w:val="nil"/>
              <w:right w:val="nil"/>
            </w:tcBorders>
            <w:shd w:val="clear" w:color="auto" w:fill="0070C0"/>
          </w:tcPr>
          <w:p w:rsidR="002145B8" w:rsidRPr="00A044AD" w:rsidRDefault="002145B8" w:rsidP="00E2566B">
            <w:pPr>
              <w:pStyle w:val="Heading1"/>
              <w:spacing w:line="240" w:lineRule="auto"/>
            </w:pPr>
            <w:r w:rsidRPr="00A044AD">
              <w:t xml:space="preserve">Credit transfer towards the </w:t>
            </w:r>
            <w:r>
              <w:rPr>
                <w:noProof/>
              </w:rPr>
              <w:t>BA</w:t>
            </w:r>
            <w:r w:rsidRPr="00A8007E">
              <w:rPr>
                <w:noProof/>
              </w:rPr>
              <w:t xml:space="preserve"> (Hons) Social Sciences</w:t>
            </w:r>
            <w:r w:rsidRPr="00A044AD">
              <w:t xml:space="preserve"> </w:t>
            </w:r>
            <w:r>
              <w:br/>
            </w:r>
            <w:r w:rsidRPr="00A044AD">
              <w:t xml:space="preserve">(Qualification Code: </w:t>
            </w:r>
            <w:r>
              <w:rPr>
                <w:noProof/>
              </w:rPr>
              <w:t>R23</w:t>
            </w:r>
            <w:r w:rsidRPr="00A044AD">
              <w:t>)</w:t>
            </w:r>
          </w:p>
        </w:tc>
      </w:tr>
      <w:tr w:rsidR="002145B8" w:rsidRPr="00A044AD" w:rsidTr="00E2566B">
        <w:trPr>
          <w:trHeight w:val="3940"/>
        </w:trPr>
        <w:tc>
          <w:tcPr>
            <w:tcW w:w="9242" w:type="dxa"/>
            <w:gridSpan w:val="2"/>
            <w:tcBorders>
              <w:top w:val="nil"/>
              <w:left w:val="nil"/>
              <w:bottom w:val="nil"/>
              <w:right w:val="nil"/>
            </w:tcBorders>
          </w:tcPr>
          <w:p w:rsidR="002145B8" w:rsidRPr="00A044AD" w:rsidRDefault="002145B8" w:rsidP="00E2566B">
            <w:pPr>
              <w:pStyle w:val="ListParagraph"/>
              <w:spacing w:after="0" w:line="240" w:lineRule="auto"/>
              <w:rPr>
                <w:b/>
              </w:rPr>
            </w:pPr>
          </w:p>
          <w:p w:rsidR="002145B8" w:rsidRPr="00A044AD" w:rsidRDefault="002145B8" w:rsidP="00E2566B">
            <w:pPr>
              <w:pStyle w:val="ListParagraph"/>
              <w:spacing w:after="0" w:line="240" w:lineRule="auto"/>
              <w:rPr>
                <w:b/>
              </w:rPr>
            </w:pPr>
            <w:r w:rsidRPr="00A044AD">
              <w:rPr>
                <w:b/>
              </w:rPr>
              <w:t>Maximum credit transfer available towards this qualification</w:t>
            </w:r>
          </w:p>
          <w:p w:rsidR="002145B8" w:rsidRPr="00A044AD" w:rsidRDefault="002145B8" w:rsidP="00E2566B">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2145B8" w:rsidRPr="00A044AD" w:rsidRDefault="002145B8" w:rsidP="00E2566B">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2145B8" w:rsidRPr="00A044AD" w:rsidTr="00E2566B">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2145B8" w:rsidRPr="00A044AD" w:rsidRDefault="002145B8" w:rsidP="00E2566B">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after="0" w:line="240" w:lineRule="auto"/>
                    <w:ind w:left="0"/>
                  </w:pPr>
                  <w:r>
                    <w:rPr>
                      <w:noProof/>
                    </w:rPr>
                    <w:t>360</w:t>
                  </w:r>
                  <w:r w:rsidRPr="00A044AD">
                    <w:t xml:space="preserve"> credits</w:t>
                  </w:r>
                </w:p>
              </w:tc>
            </w:tr>
            <w:tr w:rsidR="002145B8" w:rsidRPr="00A044AD" w:rsidTr="00E2566B">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2145B8" w:rsidRPr="00A044AD" w:rsidRDefault="002145B8" w:rsidP="00E2566B">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after="0" w:line="240" w:lineRule="auto"/>
                    <w:ind w:left="0"/>
                  </w:pPr>
                  <w:r>
                    <w:rPr>
                      <w:noProof/>
                    </w:rPr>
                    <w:t>240</w:t>
                  </w:r>
                  <w:r>
                    <w:t xml:space="preserve"> </w:t>
                  </w:r>
                  <w:r w:rsidRPr="00A044AD">
                    <w:t xml:space="preserve">credits </w:t>
                  </w:r>
                </w:p>
              </w:tc>
            </w:tr>
            <w:tr w:rsidR="002145B8" w:rsidRPr="00A044AD" w:rsidTr="00E2566B">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2145B8" w:rsidRPr="00A044AD" w:rsidRDefault="002145B8" w:rsidP="00E2566B">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after="0" w:line="240" w:lineRule="auto"/>
                    <w:ind w:left="0"/>
                  </w:pPr>
                  <w:r>
                    <w:rPr>
                      <w:noProof/>
                    </w:rPr>
                    <w:t>120</w:t>
                  </w:r>
                  <w:r w:rsidRPr="00A044AD">
                    <w:t xml:space="preserve"> credits</w:t>
                  </w:r>
                </w:p>
              </w:tc>
            </w:tr>
          </w:tbl>
          <w:p w:rsidR="002145B8" w:rsidRPr="00A044AD" w:rsidRDefault="002145B8" w:rsidP="00E2566B">
            <w:pPr>
              <w:pStyle w:val="ListParagraph"/>
              <w:spacing w:after="0" w:line="240" w:lineRule="auto"/>
              <w:ind w:left="1440"/>
              <w:rPr>
                <w:i/>
              </w:rPr>
            </w:pPr>
          </w:p>
        </w:tc>
      </w:tr>
      <w:tr w:rsidR="002145B8" w:rsidRPr="00A044AD" w:rsidTr="00E2566B">
        <w:trPr>
          <w:trHeight w:val="4111"/>
        </w:trPr>
        <w:tc>
          <w:tcPr>
            <w:tcW w:w="9242" w:type="dxa"/>
            <w:gridSpan w:val="2"/>
            <w:tcBorders>
              <w:top w:val="nil"/>
              <w:left w:val="nil"/>
              <w:bottom w:val="nil"/>
              <w:right w:val="nil"/>
            </w:tcBorders>
          </w:tcPr>
          <w:p w:rsidR="002145B8" w:rsidRPr="00A044AD" w:rsidRDefault="002145B8" w:rsidP="00E2566B">
            <w:pPr>
              <w:pStyle w:val="ListParagraph"/>
              <w:spacing w:after="0" w:line="240" w:lineRule="auto"/>
              <w:rPr>
                <w:b/>
              </w:rPr>
            </w:pPr>
            <w:r w:rsidRPr="00A044AD">
              <w:rPr>
                <w:b/>
              </w:rPr>
              <w:lastRenderedPageBreak/>
              <w:t>Time limits towards this qualification</w:t>
            </w:r>
          </w:p>
          <w:p w:rsidR="002145B8" w:rsidRPr="00A044AD" w:rsidRDefault="002145B8" w:rsidP="00E2566B">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2145B8" w:rsidRPr="00A044AD" w:rsidRDefault="002145B8" w:rsidP="00E2566B">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2145B8" w:rsidRPr="00A044AD" w:rsidTr="00E2566B">
              <w:trPr>
                <w:trHeight w:val="496"/>
              </w:trPr>
              <w:tc>
                <w:tcPr>
                  <w:tcW w:w="4505" w:type="dxa"/>
                  <w:tcBorders>
                    <w:top w:val="single" w:sz="4" w:space="0" w:color="auto"/>
                    <w:left w:val="single" w:sz="4" w:space="0" w:color="auto"/>
                    <w:bottom w:val="single" w:sz="4" w:space="0" w:color="auto"/>
                    <w:right w:val="single" w:sz="4" w:space="0" w:color="auto"/>
                  </w:tcBorders>
                  <w:shd w:val="clear" w:color="auto" w:fill="BFBFBF"/>
                </w:tcPr>
                <w:p w:rsidR="002145B8" w:rsidRPr="00A044AD" w:rsidRDefault="002145B8" w:rsidP="00E2566B">
                  <w:pPr>
                    <w:pStyle w:val="ListParagraph"/>
                    <w:spacing w:before="120" w:after="120" w:line="240" w:lineRule="auto"/>
                    <w:ind w:left="0"/>
                    <w:rPr>
                      <w:b/>
                    </w:rPr>
                  </w:pPr>
                  <w:r w:rsidRPr="00A044AD">
                    <w:rPr>
                      <w:b/>
                    </w:rPr>
                    <w:t>Number of credits left to complete</w:t>
                  </w:r>
                </w:p>
              </w:tc>
              <w:tc>
                <w:tcPr>
                  <w:tcW w:w="4506" w:type="dxa"/>
                  <w:tcBorders>
                    <w:top w:val="single" w:sz="4" w:space="0" w:color="auto"/>
                    <w:left w:val="single" w:sz="4" w:space="0" w:color="auto"/>
                    <w:bottom w:val="single" w:sz="4" w:space="0" w:color="auto"/>
                    <w:right w:val="single" w:sz="4" w:space="0" w:color="auto"/>
                  </w:tcBorders>
                  <w:shd w:val="clear" w:color="auto" w:fill="BFBFBF"/>
                </w:tcPr>
                <w:p w:rsidR="002145B8" w:rsidRPr="00A044AD" w:rsidRDefault="002145B8" w:rsidP="00E2566B">
                  <w:pPr>
                    <w:pStyle w:val="ListParagraph"/>
                    <w:spacing w:before="120" w:after="120" w:line="240" w:lineRule="auto"/>
                    <w:ind w:left="0"/>
                    <w:rPr>
                      <w:b/>
                    </w:rPr>
                  </w:pPr>
                  <w:r w:rsidRPr="00A044AD">
                    <w:rPr>
                      <w:b/>
                    </w:rPr>
                    <w:t>Number of years to complete qualification</w:t>
                  </w:r>
                </w:p>
              </w:tc>
            </w:tr>
            <w:tr w:rsidR="002145B8" w:rsidRPr="00A044AD" w:rsidTr="00E2566B">
              <w:tc>
                <w:tcPr>
                  <w:tcW w:w="4505"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sidRPr="00A044AD">
                    <w:t>30 – 60 credits left to complete</w:t>
                  </w:r>
                </w:p>
              </w:tc>
              <w:tc>
                <w:tcPr>
                  <w:tcW w:w="4506"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Pr>
                      <w:noProof/>
                    </w:rPr>
                    <w:t>4</w:t>
                  </w:r>
                  <w:r w:rsidRPr="00A044AD">
                    <w:t xml:space="preserve"> years</w:t>
                  </w:r>
                </w:p>
              </w:tc>
            </w:tr>
            <w:tr w:rsidR="002145B8" w:rsidRPr="00A044AD" w:rsidTr="00E2566B">
              <w:tc>
                <w:tcPr>
                  <w:tcW w:w="4505"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sidRPr="00A044AD">
                    <w:t>90 – 120 credits left to complete</w:t>
                  </w:r>
                </w:p>
              </w:tc>
              <w:tc>
                <w:tcPr>
                  <w:tcW w:w="4506"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Pr>
                      <w:noProof/>
                    </w:rPr>
                    <w:t>7</w:t>
                  </w:r>
                  <w:r w:rsidRPr="00A044AD">
                    <w:t xml:space="preserve"> years</w:t>
                  </w:r>
                </w:p>
              </w:tc>
            </w:tr>
            <w:tr w:rsidR="002145B8" w:rsidRPr="00A044AD" w:rsidTr="00E2566B">
              <w:tc>
                <w:tcPr>
                  <w:tcW w:w="4505"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sidRPr="00A044AD">
                    <w:t>150 – 180 credits left to complete</w:t>
                  </w:r>
                </w:p>
              </w:tc>
              <w:tc>
                <w:tcPr>
                  <w:tcW w:w="4506"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Pr>
                      <w:noProof/>
                    </w:rPr>
                    <w:t>9</w:t>
                  </w:r>
                  <w:r w:rsidRPr="00A044AD">
                    <w:t xml:space="preserve"> years</w:t>
                  </w:r>
                </w:p>
              </w:tc>
            </w:tr>
            <w:tr w:rsidR="002145B8" w:rsidRPr="00A044AD" w:rsidTr="00E2566B">
              <w:tc>
                <w:tcPr>
                  <w:tcW w:w="4505"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sidRPr="00A044AD">
                    <w:t>210 – 240 credits left to complete</w:t>
                  </w:r>
                </w:p>
              </w:tc>
              <w:tc>
                <w:tcPr>
                  <w:tcW w:w="4506"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Pr>
                      <w:noProof/>
                    </w:rPr>
                    <w:t>12</w:t>
                  </w:r>
                  <w:r w:rsidRPr="00A044AD">
                    <w:t xml:space="preserve"> years</w:t>
                  </w:r>
                </w:p>
              </w:tc>
            </w:tr>
            <w:tr w:rsidR="002145B8" w:rsidRPr="00A044AD" w:rsidTr="00E2566B">
              <w:tc>
                <w:tcPr>
                  <w:tcW w:w="4505"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sidRPr="00A044AD">
                    <w:t>270 – 300 credits left to complete</w:t>
                  </w:r>
                </w:p>
              </w:tc>
              <w:tc>
                <w:tcPr>
                  <w:tcW w:w="4506"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Pr>
                      <w:noProof/>
                    </w:rPr>
                    <w:t>14</w:t>
                  </w:r>
                  <w:r w:rsidRPr="00A044AD">
                    <w:t xml:space="preserve"> years</w:t>
                  </w:r>
                </w:p>
              </w:tc>
            </w:tr>
            <w:tr w:rsidR="002145B8" w:rsidRPr="00A044AD" w:rsidTr="00E2566B">
              <w:tc>
                <w:tcPr>
                  <w:tcW w:w="4505"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sidRPr="00A044AD">
                    <w:t>330 credits left to complete</w:t>
                  </w:r>
                </w:p>
              </w:tc>
              <w:tc>
                <w:tcPr>
                  <w:tcW w:w="4506" w:type="dxa"/>
                  <w:tcBorders>
                    <w:top w:val="single" w:sz="4" w:space="0" w:color="auto"/>
                    <w:left w:val="single" w:sz="4" w:space="0" w:color="auto"/>
                    <w:bottom w:val="single" w:sz="4" w:space="0" w:color="auto"/>
                    <w:right w:val="single" w:sz="4" w:space="0" w:color="auto"/>
                  </w:tcBorders>
                  <w:vAlign w:val="center"/>
                </w:tcPr>
                <w:p w:rsidR="002145B8" w:rsidRPr="00A044AD" w:rsidRDefault="002145B8" w:rsidP="00E2566B">
                  <w:pPr>
                    <w:pStyle w:val="ListParagraph"/>
                    <w:spacing w:before="120" w:after="120" w:line="240" w:lineRule="auto"/>
                    <w:ind w:left="0"/>
                    <w:contextualSpacing w:val="0"/>
                  </w:pPr>
                  <w:r>
                    <w:rPr>
                      <w:noProof/>
                    </w:rPr>
                    <w:t>16</w:t>
                  </w:r>
                  <w:r w:rsidRPr="00A044AD">
                    <w:t xml:space="preserve"> years</w:t>
                  </w:r>
                </w:p>
              </w:tc>
            </w:tr>
          </w:tbl>
          <w:p w:rsidR="002145B8" w:rsidRPr="00A044AD" w:rsidRDefault="002145B8" w:rsidP="00E2566B">
            <w:pPr>
              <w:pStyle w:val="ListParagraph"/>
              <w:spacing w:after="0" w:line="240" w:lineRule="auto"/>
            </w:pPr>
          </w:p>
          <w:p w:rsidR="002145B8" w:rsidRDefault="002145B8" w:rsidP="00E2566B">
            <w:pPr>
              <w:pStyle w:val="ListParagraph"/>
              <w:spacing w:after="0" w:line="240" w:lineRule="auto"/>
              <w:rPr>
                <w:rFonts w:ascii="Times New Roman" w:hAnsi="Times New Roman"/>
                <w:sz w:val="24"/>
                <w:szCs w:val="24"/>
                <w:lang w:eastAsia="en-GB"/>
              </w:rPr>
            </w:pPr>
            <w:r w:rsidRPr="00A044AD">
              <w:t>If you are awarded credit transfer then we will inform you of the date that your time limit starts and the number of credits you have left to</w:t>
            </w:r>
            <w:r>
              <w:t xml:space="preserve"> complete in your chosen qualification</w:t>
            </w:r>
            <w:r w:rsidRPr="00A044AD">
              <w:t>. If your credit transfer is awarded between the 1</w:t>
            </w:r>
            <w:r w:rsidRPr="00A044AD">
              <w:rPr>
                <w:vertAlign w:val="superscript"/>
              </w:rPr>
              <w:t>st</w:t>
            </w:r>
            <w:r w:rsidRPr="00A044AD">
              <w:t xml:space="preserve"> January and 31</w:t>
            </w:r>
            <w:r w:rsidRPr="00A044AD">
              <w:rPr>
                <w:vertAlign w:val="superscript"/>
              </w:rPr>
              <w:t>st</w:t>
            </w:r>
            <w:r w:rsidRPr="00A044AD">
              <w:t xml:space="preserve"> August your start date will be 30</w:t>
            </w:r>
            <w:r w:rsidRPr="00A044AD">
              <w:rPr>
                <w:vertAlign w:val="superscript"/>
              </w:rPr>
              <w:t>th</w:t>
            </w:r>
            <w:r w:rsidRPr="00A044AD">
              <w:t xml:space="preserve"> November and if your credit transfer is awarded between the 1</w:t>
            </w:r>
            <w:r w:rsidRPr="00A044AD">
              <w:rPr>
                <w:vertAlign w:val="superscript"/>
              </w:rPr>
              <w:t>st</w:t>
            </w:r>
            <w:r w:rsidRPr="00A044AD">
              <w:t xml:space="preserve"> September and 31</w:t>
            </w:r>
            <w:r w:rsidRPr="00A044AD">
              <w:rPr>
                <w:vertAlign w:val="superscript"/>
              </w:rPr>
              <w:t>st</w:t>
            </w:r>
            <w:r w:rsidRPr="00A044AD">
              <w:t xml:space="preserve"> December your start date will be 31</w:t>
            </w:r>
            <w:r w:rsidRPr="00A044AD">
              <w:rPr>
                <w:vertAlign w:val="superscript"/>
              </w:rPr>
              <w:t>st</w:t>
            </w:r>
            <w:r w:rsidRPr="00A044AD">
              <w:t xml:space="preserve"> August.</w:t>
            </w:r>
            <w:r>
              <w:br/>
            </w:r>
            <w:r>
              <w:br/>
            </w: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2145B8" w:rsidRDefault="002145B8" w:rsidP="00E2566B">
            <w:pPr>
              <w:pStyle w:val="ListParagraph"/>
              <w:spacing w:after="0" w:line="240" w:lineRule="auto"/>
              <w:rPr>
                <w:rFonts w:ascii="Times New Roman" w:hAnsi="Times New Roman"/>
                <w:sz w:val="24"/>
                <w:szCs w:val="24"/>
                <w:lang w:eastAsia="en-GB"/>
              </w:rPr>
            </w:pPr>
          </w:p>
          <w:p w:rsidR="002145B8" w:rsidRPr="008852EA" w:rsidRDefault="002145B8" w:rsidP="00E2566B">
            <w:pPr>
              <w:pStyle w:val="ListParagraph"/>
              <w:spacing w:after="0" w:line="240" w:lineRule="auto"/>
              <w:rPr>
                <w:rFonts w:ascii="Times New Roman" w:hAnsi="Times New Roman"/>
                <w:sz w:val="24"/>
                <w:szCs w:val="24"/>
                <w:lang w:eastAsia="en-GB"/>
              </w:rPr>
            </w:pPr>
            <w:r w:rsidRPr="00A044AD">
              <w:rPr>
                <w:b/>
              </w:rPr>
              <w:t>Age of previous study</w:t>
            </w:r>
          </w:p>
          <w:p w:rsidR="002145B8" w:rsidRPr="00A044AD" w:rsidRDefault="002145B8" w:rsidP="00E2566B">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2145B8" w:rsidRPr="00A044AD" w:rsidRDefault="002145B8" w:rsidP="00E2566B">
            <w:pPr>
              <w:pStyle w:val="ListParagraph"/>
              <w:spacing w:after="0" w:line="240" w:lineRule="auto"/>
            </w:pPr>
          </w:p>
          <w:p w:rsidR="002145B8" w:rsidRPr="00A044AD" w:rsidRDefault="002145B8" w:rsidP="00E2566B">
            <w:pPr>
              <w:pStyle w:val="ListParagraph"/>
              <w:spacing w:after="0" w:line="240" w:lineRule="auto"/>
              <w:rPr>
                <w:b/>
              </w:rPr>
            </w:pPr>
            <w:r w:rsidRPr="00A044AD">
              <w:rPr>
                <w:b/>
              </w:rPr>
              <w:t>Study for which you could be awarded credit transfer</w:t>
            </w:r>
          </w:p>
          <w:p w:rsidR="002145B8" w:rsidRPr="00A044AD" w:rsidRDefault="002145B8" w:rsidP="00E2566B">
            <w:pPr>
              <w:pStyle w:val="ListParagraph"/>
              <w:spacing w:after="0" w:line="240" w:lineRule="auto"/>
            </w:pPr>
            <w:r w:rsidRPr="00A044AD">
              <w:t xml:space="preserve">You can apply for credit transfer towards this OU qualification if you have any of the eligible previous study shown on our website </w:t>
            </w:r>
            <w:hyperlink r:id="rId8" w:history="1">
              <w:r w:rsidRPr="00A044AD">
                <w:rPr>
                  <w:rStyle w:val="Hyperlink"/>
                </w:rPr>
                <w:t>www.open.ac.uk/credit-transfer</w:t>
              </w:r>
            </w:hyperlink>
            <w:r w:rsidRPr="00A044AD">
              <w:t>.</w:t>
            </w:r>
          </w:p>
          <w:p w:rsidR="002145B8" w:rsidRDefault="002145B8" w:rsidP="00E2566B">
            <w:pPr>
              <w:spacing w:after="0" w:line="240" w:lineRule="auto"/>
            </w:pPr>
            <w:r>
              <w:t xml:space="preserve">            When we assess your application for credit transfer we will look at how similar the</w:t>
            </w:r>
            <w:r>
              <w:br/>
              <w:t xml:space="preserve">            study you completed is to the OU modules in this qualification. </w:t>
            </w:r>
          </w:p>
          <w:p w:rsidR="002145B8" w:rsidRDefault="002145B8" w:rsidP="00E2566B">
            <w:pPr>
              <w:pStyle w:val="ListParagraph"/>
              <w:spacing w:after="0" w:line="240" w:lineRule="auto"/>
            </w:pPr>
            <w:r>
              <w:br/>
            </w:r>
            <w:r w:rsidRPr="00A044AD">
              <w:t xml:space="preserve">How much credit you are awarded is likely to depend in part on how closely the subjects of your previous studies match those of the modules in this qualification. </w:t>
            </w:r>
            <w:r>
              <w:t xml:space="preserve">If your previous study is in an unrelated subject area we will not be able to award you credit transfer towards this qualification. To read about the subjects covered in this qualification visit the qualification description </w:t>
            </w:r>
            <w:r>
              <w:br/>
            </w:r>
            <w:hyperlink r:id="rId9" w:history="1">
              <w:r w:rsidRPr="00020C05">
                <w:rPr>
                  <w:rStyle w:val="Hyperlink"/>
                </w:rPr>
                <w:t>http://www.open.ac.uk/courses/qualifications/r23</w:t>
              </w:r>
            </w:hyperlink>
          </w:p>
          <w:p w:rsidR="002145B8" w:rsidRDefault="002145B8" w:rsidP="00E2566B">
            <w:pPr>
              <w:spacing w:after="0" w:line="240" w:lineRule="auto"/>
              <w:rPr>
                <w:b/>
              </w:rPr>
            </w:pPr>
          </w:p>
          <w:p w:rsidR="002145B8" w:rsidRDefault="002145B8" w:rsidP="00E2566B">
            <w:pPr>
              <w:spacing w:after="0" w:line="240" w:lineRule="auto"/>
              <w:ind w:left="720"/>
              <w:rPr>
                <w:b/>
              </w:rPr>
            </w:pPr>
          </w:p>
          <w:p w:rsidR="002145B8" w:rsidRDefault="002145B8" w:rsidP="00E2566B">
            <w:pPr>
              <w:spacing w:after="0" w:line="240" w:lineRule="auto"/>
              <w:ind w:left="720"/>
              <w:rPr>
                <w:b/>
              </w:rPr>
            </w:pPr>
          </w:p>
          <w:p w:rsidR="002145B8" w:rsidRDefault="002145B8" w:rsidP="00E2566B">
            <w:pPr>
              <w:spacing w:after="0" w:line="240" w:lineRule="auto"/>
              <w:ind w:left="720"/>
              <w:rPr>
                <w:b/>
              </w:rPr>
            </w:pPr>
          </w:p>
          <w:p w:rsidR="002145B8" w:rsidRDefault="002145B8" w:rsidP="00E2566B">
            <w:pPr>
              <w:spacing w:after="0" w:line="240" w:lineRule="auto"/>
              <w:ind w:left="720"/>
              <w:rPr>
                <w:b/>
              </w:rPr>
            </w:pPr>
          </w:p>
          <w:p w:rsidR="002145B8" w:rsidRPr="00E00ECD" w:rsidRDefault="002145B8" w:rsidP="00E2566B">
            <w:pPr>
              <w:spacing w:after="0" w:line="240" w:lineRule="auto"/>
              <w:ind w:left="720"/>
              <w:rPr>
                <w:b/>
              </w:rPr>
            </w:pPr>
            <w:r w:rsidRPr="00E00ECD">
              <w:rPr>
                <w:b/>
              </w:rPr>
              <w:lastRenderedPageBreak/>
              <w:t>What do I need to provide with my application?</w:t>
            </w:r>
          </w:p>
          <w:p w:rsidR="002145B8" w:rsidRDefault="002145B8" w:rsidP="00E2566B">
            <w:pPr>
              <w:spacing w:after="0" w:line="240" w:lineRule="auto"/>
              <w:ind w:left="720"/>
            </w:pPr>
            <w:r>
              <w:br/>
            </w: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2145B8" w:rsidRPr="00A044AD" w:rsidRDefault="002145B8" w:rsidP="00E2566B">
            <w:pPr>
              <w:autoSpaceDE w:val="0"/>
              <w:autoSpaceDN w:val="0"/>
              <w:adjustRightInd w:val="0"/>
              <w:spacing w:line="240" w:lineRule="auto"/>
              <w:ind w:left="709"/>
              <w:rPr>
                <w:b/>
              </w:rPr>
            </w:pPr>
            <w:r>
              <w:rPr>
                <w:highlight w:val="yellow"/>
              </w:rPr>
              <w:br/>
            </w:r>
            <w:r w:rsidRPr="000764BC">
              <w:t xml:space="preserve">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w:t>
            </w:r>
            <w:r>
              <w:rPr>
                <w:rFonts w:cs="Arial"/>
              </w:rPr>
              <w:t>If you do not provide syllabus information it is likely to reduce the amount of credit that you can transfer to this qualification.</w:t>
            </w:r>
          </w:p>
        </w:tc>
      </w:tr>
      <w:tr w:rsidR="002145B8" w:rsidRPr="00A044AD" w:rsidTr="00E2566B">
        <w:tc>
          <w:tcPr>
            <w:tcW w:w="9242" w:type="dxa"/>
            <w:gridSpan w:val="2"/>
            <w:tcBorders>
              <w:top w:val="nil"/>
              <w:left w:val="nil"/>
              <w:bottom w:val="nil"/>
              <w:right w:val="nil"/>
            </w:tcBorders>
            <w:shd w:val="clear" w:color="auto" w:fill="0070C0"/>
          </w:tcPr>
          <w:p w:rsidR="002145B8" w:rsidRPr="00A044AD" w:rsidRDefault="002145B8" w:rsidP="00E2566B">
            <w:pPr>
              <w:pStyle w:val="Heading1"/>
              <w:spacing w:line="240" w:lineRule="auto"/>
            </w:pPr>
            <w:r w:rsidRPr="00A044AD">
              <w:lastRenderedPageBreak/>
              <w:t>Unique study rule</w:t>
            </w:r>
          </w:p>
        </w:tc>
      </w:tr>
      <w:tr w:rsidR="002145B8" w:rsidRPr="00A044AD" w:rsidTr="00E2566B">
        <w:tc>
          <w:tcPr>
            <w:tcW w:w="9242" w:type="dxa"/>
            <w:gridSpan w:val="2"/>
            <w:tcBorders>
              <w:top w:val="nil"/>
              <w:left w:val="nil"/>
              <w:bottom w:val="nil"/>
              <w:right w:val="nil"/>
            </w:tcBorders>
          </w:tcPr>
          <w:p w:rsidR="002145B8" w:rsidRPr="00A044AD" w:rsidRDefault="002145B8" w:rsidP="00E2566B">
            <w:pPr>
              <w:pStyle w:val="ListParagraph"/>
              <w:spacing w:after="0" w:line="240" w:lineRule="auto"/>
            </w:pPr>
          </w:p>
          <w:p w:rsidR="002145B8" w:rsidRDefault="002145B8" w:rsidP="00E2566B">
            <w:pPr>
              <w:pStyle w:val="ListParagraph"/>
              <w:spacing w:after="0" w:line="240" w:lineRule="auto"/>
            </w:pPr>
            <w:r w:rsidRPr="00A044AD">
              <w:t>For each OU qualification,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hyperlink r:id="rId10" w:history="1">
              <w:r w:rsidRPr="00020C05">
                <w:rPr>
                  <w:rStyle w:val="Hyperlink"/>
                </w:rPr>
                <w:t>http://www.open.ac.uk/courses/qualifications/r23</w:t>
              </w:r>
            </w:hyperlink>
          </w:p>
          <w:p w:rsidR="002145B8" w:rsidRPr="00A044AD" w:rsidRDefault="002145B8" w:rsidP="00E2566B">
            <w:pPr>
              <w:pStyle w:val="ListParagraph"/>
              <w:spacing w:after="0" w:line="240" w:lineRule="auto"/>
              <w:ind w:left="0"/>
            </w:pPr>
          </w:p>
        </w:tc>
      </w:tr>
      <w:tr w:rsidR="002145B8" w:rsidRPr="00A044AD" w:rsidTr="00E2566B">
        <w:tc>
          <w:tcPr>
            <w:tcW w:w="9242" w:type="dxa"/>
            <w:gridSpan w:val="2"/>
            <w:tcBorders>
              <w:top w:val="nil"/>
              <w:left w:val="nil"/>
              <w:bottom w:val="nil"/>
              <w:right w:val="nil"/>
            </w:tcBorders>
            <w:shd w:val="clear" w:color="auto" w:fill="0070C0"/>
          </w:tcPr>
          <w:p w:rsidR="002145B8" w:rsidRPr="00A044AD" w:rsidRDefault="002145B8" w:rsidP="00E2566B">
            <w:pPr>
              <w:pStyle w:val="Heading1"/>
              <w:spacing w:line="240" w:lineRule="auto"/>
            </w:pPr>
            <w:r w:rsidRPr="00A044AD">
              <w:t>Further information you will need</w:t>
            </w:r>
          </w:p>
        </w:tc>
      </w:tr>
      <w:tr w:rsidR="002145B8" w:rsidRPr="00A044AD" w:rsidTr="00E2566B">
        <w:tc>
          <w:tcPr>
            <w:tcW w:w="9242" w:type="dxa"/>
            <w:gridSpan w:val="2"/>
            <w:tcBorders>
              <w:top w:val="nil"/>
              <w:left w:val="nil"/>
              <w:bottom w:val="nil"/>
              <w:right w:val="nil"/>
            </w:tcBorders>
          </w:tcPr>
          <w:p w:rsidR="002145B8" w:rsidRPr="00A044AD" w:rsidRDefault="002145B8" w:rsidP="00E2566B">
            <w:pPr>
              <w:pStyle w:val="ListParagraph"/>
              <w:spacing w:after="0" w:line="240" w:lineRule="auto"/>
            </w:pPr>
          </w:p>
          <w:p w:rsidR="002145B8" w:rsidRPr="00A044AD" w:rsidRDefault="002145B8" w:rsidP="002145B8">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11"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2145B8" w:rsidRPr="00A044AD" w:rsidRDefault="002145B8" w:rsidP="002145B8">
            <w:pPr>
              <w:pStyle w:val="ListParagraph"/>
              <w:numPr>
                <w:ilvl w:val="0"/>
                <w:numId w:val="2"/>
              </w:numPr>
              <w:spacing w:after="0" w:line="240" w:lineRule="auto"/>
            </w:pPr>
            <w:r w:rsidRPr="00A044AD">
              <w:t>You should read this Credit Transfer factsheet in conjunction with the qualification description</w:t>
            </w:r>
            <w:r>
              <w:t xml:space="preserve"> which can be found at</w:t>
            </w:r>
            <w:r w:rsidRPr="00A044AD">
              <w:t>:</w:t>
            </w:r>
            <w:r>
              <w:br/>
              <w:t xml:space="preserve"> </w:t>
            </w:r>
            <w:hyperlink r:id="rId12" w:history="1">
              <w:r w:rsidRPr="00020C05">
                <w:rPr>
                  <w:rStyle w:val="Hyperlink"/>
                </w:rPr>
                <w:t>http://www.open.ac.uk/courses/qualifications/r23</w:t>
              </w:r>
            </w:hyperlink>
            <w:r>
              <w:t xml:space="preserve"> which</w:t>
            </w:r>
          </w:p>
          <w:p w:rsidR="002145B8" w:rsidRPr="00A044AD" w:rsidRDefault="002145B8" w:rsidP="002145B8">
            <w:pPr>
              <w:pStyle w:val="ListParagraph"/>
              <w:numPr>
                <w:ilvl w:val="1"/>
                <w:numId w:val="2"/>
              </w:numPr>
              <w:spacing w:after="0" w:line="240" w:lineRule="auto"/>
            </w:pPr>
            <w:r w:rsidRPr="00A044AD">
              <w:t>Contains the University regulations</w:t>
            </w:r>
          </w:p>
          <w:p w:rsidR="002145B8" w:rsidRPr="00A044AD" w:rsidRDefault="002145B8" w:rsidP="002145B8">
            <w:pPr>
              <w:pStyle w:val="ListParagraph"/>
              <w:numPr>
                <w:ilvl w:val="1"/>
                <w:numId w:val="2"/>
              </w:numPr>
              <w:spacing w:after="0" w:line="240" w:lineRule="auto"/>
            </w:pPr>
            <w:r w:rsidRPr="00A044AD">
              <w:t>Gives information on the structure of your chosen OU qualification</w:t>
            </w:r>
          </w:p>
          <w:p w:rsidR="002145B8" w:rsidRPr="00A044AD" w:rsidRDefault="002145B8" w:rsidP="00E2566B">
            <w:pPr>
              <w:pStyle w:val="ListParagraph"/>
              <w:spacing w:after="0" w:line="240" w:lineRule="auto"/>
              <w:ind w:left="1440"/>
            </w:pPr>
          </w:p>
        </w:tc>
      </w:tr>
      <w:tr w:rsidR="002145B8" w:rsidRPr="00A044AD" w:rsidTr="00E2566B">
        <w:tc>
          <w:tcPr>
            <w:tcW w:w="9242" w:type="dxa"/>
            <w:gridSpan w:val="2"/>
            <w:tcBorders>
              <w:top w:val="nil"/>
              <w:left w:val="nil"/>
              <w:bottom w:val="nil"/>
              <w:right w:val="nil"/>
            </w:tcBorders>
            <w:shd w:val="clear" w:color="auto" w:fill="0070C0"/>
          </w:tcPr>
          <w:p w:rsidR="002145B8" w:rsidRPr="00A044AD" w:rsidRDefault="002145B8" w:rsidP="00E2566B">
            <w:pPr>
              <w:pStyle w:val="Heading1"/>
              <w:spacing w:line="240" w:lineRule="auto"/>
            </w:pPr>
            <w:r w:rsidRPr="00A044AD">
              <w:t>Have you considered our BA/BSc Open degrees?</w:t>
            </w:r>
          </w:p>
        </w:tc>
      </w:tr>
      <w:tr w:rsidR="002145B8" w:rsidRPr="00A044AD" w:rsidTr="00E2566B">
        <w:tc>
          <w:tcPr>
            <w:tcW w:w="9242" w:type="dxa"/>
            <w:gridSpan w:val="2"/>
            <w:tcBorders>
              <w:top w:val="nil"/>
              <w:left w:val="nil"/>
              <w:bottom w:val="nil"/>
              <w:right w:val="nil"/>
            </w:tcBorders>
          </w:tcPr>
          <w:p w:rsidR="002145B8" w:rsidRPr="00A044AD" w:rsidRDefault="002145B8" w:rsidP="00E2566B">
            <w:pPr>
              <w:spacing w:after="0" w:line="240" w:lineRule="auto"/>
            </w:pPr>
          </w:p>
          <w:p w:rsidR="002145B8" w:rsidRPr="00A044AD" w:rsidRDefault="002145B8" w:rsidP="00E2566B">
            <w:pPr>
              <w:spacing w:after="0" w:line="240" w:lineRule="auto"/>
              <w:ind w:left="720"/>
            </w:pPr>
            <w:r w:rsidRPr="00A044AD">
              <w:t>You may be interested in finding out more about our unique Open programme:</w:t>
            </w:r>
          </w:p>
          <w:p w:rsidR="002145B8" w:rsidRPr="00A044AD" w:rsidRDefault="002145B8" w:rsidP="00E2566B">
            <w:pPr>
              <w:spacing w:after="0" w:line="240" w:lineRule="auto"/>
            </w:pPr>
          </w:p>
          <w:p w:rsidR="002145B8" w:rsidRPr="00A044AD" w:rsidRDefault="002145B8" w:rsidP="002145B8">
            <w:pPr>
              <w:pStyle w:val="ListParagraph"/>
              <w:numPr>
                <w:ilvl w:val="0"/>
                <w:numId w:val="1"/>
              </w:numPr>
              <w:spacing w:after="0" w:line="240" w:lineRule="auto"/>
            </w:pPr>
            <w:r w:rsidRPr="00A044AD">
              <w:t xml:space="preserve">It gives you a huge choice in terms of the subjects and modules you study to make up your Open degree: you can take modules </w:t>
            </w:r>
            <w:r>
              <w:t>from</w:t>
            </w:r>
            <w:r w:rsidRPr="00A044AD">
              <w:t xml:space="preserve"> any of our undergraduate subjects</w:t>
            </w:r>
          </w:p>
          <w:p w:rsidR="002145B8" w:rsidRPr="00A044AD" w:rsidRDefault="002145B8" w:rsidP="002145B8">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2145B8" w:rsidRPr="00A044AD" w:rsidRDefault="002145B8" w:rsidP="002145B8">
            <w:pPr>
              <w:pStyle w:val="ListParagraph"/>
              <w:numPr>
                <w:ilvl w:val="0"/>
                <w:numId w:val="1"/>
              </w:numPr>
              <w:spacing w:after="0" w:line="240" w:lineRule="auto"/>
            </w:pPr>
            <w:r w:rsidRPr="00A044AD">
              <w:t>Previous study completed in any subject area can be transferred into the Open degree.</w:t>
            </w:r>
          </w:p>
          <w:p w:rsidR="002145B8" w:rsidRPr="00A044AD" w:rsidRDefault="002145B8" w:rsidP="00E2566B">
            <w:pPr>
              <w:pStyle w:val="ListParagraph"/>
              <w:spacing w:after="0" w:line="240" w:lineRule="auto"/>
            </w:pPr>
          </w:p>
          <w:p w:rsidR="002145B8" w:rsidRDefault="002145B8" w:rsidP="00E2566B">
            <w:pPr>
              <w:pStyle w:val="ListParagraph"/>
              <w:spacing w:after="0" w:line="240" w:lineRule="auto"/>
            </w:pPr>
            <w:r w:rsidRPr="00A044AD">
              <w:t xml:space="preserve">You can find out more from The Open Programme website </w:t>
            </w:r>
            <w:hyperlink r:id="rId13" w:history="1">
              <w:r w:rsidRPr="00020C05">
                <w:rPr>
                  <w:rStyle w:val="Hyperlink"/>
                </w:rPr>
                <w:t>http://www.open.ac.uk/courses/qualifications/qd</w:t>
              </w:r>
            </w:hyperlink>
          </w:p>
          <w:p w:rsidR="002145B8" w:rsidRDefault="002145B8" w:rsidP="00E2566B">
            <w:pPr>
              <w:pStyle w:val="ListParagraph"/>
              <w:spacing w:after="0" w:line="240" w:lineRule="auto"/>
            </w:pPr>
          </w:p>
          <w:p w:rsidR="002145B8" w:rsidRDefault="002145B8" w:rsidP="00E2566B">
            <w:pPr>
              <w:pStyle w:val="ListParagraph"/>
              <w:spacing w:after="0" w:line="240" w:lineRule="auto"/>
            </w:pPr>
          </w:p>
          <w:p w:rsidR="002145B8" w:rsidRDefault="002145B8" w:rsidP="00E2566B">
            <w:pPr>
              <w:pStyle w:val="ListParagraph"/>
              <w:spacing w:after="0" w:line="240" w:lineRule="auto"/>
            </w:pPr>
          </w:p>
          <w:p w:rsidR="002145B8" w:rsidRPr="00A044AD" w:rsidRDefault="002145B8" w:rsidP="00E2566B">
            <w:pPr>
              <w:pStyle w:val="ListParagraph"/>
              <w:spacing w:after="0" w:line="240" w:lineRule="auto"/>
              <w:ind w:left="360"/>
            </w:pPr>
          </w:p>
        </w:tc>
      </w:tr>
      <w:tr w:rsidR="002145B8" w:rsidRPr="00A044AD" w:rsidTr="00E2566B">
        <w:tc>
          <w:tcPr>
            <w:tcW w:w="9242" w:type="dxa"/>
            <w:gridSpan w:val="2"/>
            <w:tcBorders>
              <w:top w:val="double" w:sz="4" w:space="0" w:color="auto"/>
              <w:left w:val="double" w:sz="4" w:space="0" w:color="auto"/>
              <w:bottom w:val="nil"/>
              <w:right w:val="double" w:sz="4" w:space="0" w:color="auto"/>
            </w:tcBorders>
          </w:tcPr>
          <w:p w:rsidR="002145B8" w:rsidRPr="00A044AD" w:rsidRDefault="002145B8" w:rsidP="00E2566B">
            <w:pPr>
              <w:spacing w:after="0" w:line="240" w:lineRule="auto"/>
              <w:jc w:val="center"/>
            </w:pPr>
            <w:r w:rsidRPr="00A044AD">
              <w:t>If you require a version of these notes in an alternative format, such as large print, please contact us.</w:t>
            </w:r>
          </w:p>
          <w:p w:rsidR="002145B8" w:rsidRPr="00A044AD" w:rsidRDefault="002145B8" w:rsidP="00E2566B">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place">
                <w:r w:rsidRPr="00A044AD">
                  <w:t>Milton Keynes</w:t>
                </w:r>
              </w:smartTag>
              <w:r w:rsidRPr="00A044AD">
                <w:t xml:space="preserve">, </w:t>
              </w:r>
              <w:smartTag w:uri="urn:schemas-microsoft-com:office:smarttags" w:element="PostalCode">
                <w:r w:rsidRPr="00A044AD">
                  <w:t>MK7 6AS</w:t>
                </w:r>
              </w:smartTag>
            </w:smartTag>
            <w:r w:rsidRPr="00A044AD">
              <w:t>.</w:t>
            </w:r>
          </w:p>
          <w:p w:rsidR="002145B8" w:rsidRPr="00A044AD" w:rsidRDefault="002145B8" w:rsidP="00E2566B">
            <w:pPr>
              <w:spacing w:after="0" w:line="240" w:lineRule="auto"/>
              <w:jc w:val="center"/>
            </w:pPr>
          </w:p>
          <w:p w:rsidR="002145B8" w:rsidRPr="00A044AD" w:rsidRDefault="002145B8" w:rsidP="00E2566B">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2145B8" w:rsidRPr="00A044AD" w:rsidRDefault="002145B8" w:rsidP="00E2566B">
            <w:pPr>
              <w:spacing w:after="0" w:line="240" w:lineRule="auto"/>
              <w:jc w:val="center"/>
            </w:pPr>
            <w:r w:rsidRPr="00A044AD">
              <w:t xml:space="preserve">You may find that your query has already been answered at </w:t>
            </w:r>
            <w:hyperlink r:id="rId14" w:history="1">
              <w:r w:rsidRPr="00A044AD">
                <w:rPr>
                  <w:rStyle w:val="Hyperlink"/>
                </w:rPr>
                <w:t>www.open.ac.uk/credit-transfer</w:t>
              </w:r>
            </w:hyperlink>
            <w:r>
              <w:t>.</w:t>
            </w:r>
          </w:p>
        </w:tc>
      </w:tr>
      <w:tr w:rsidR="002145B8" w:rsidRPr="00A044AD" w:rsidTr="00E2566B">
        <w:tc>
          <w:tcPr>
            <w:tcW w:w="4621" w:type="dxa"/>
            <w:tcBorders>
              <w:top w:val="nil"/>
              <w:left w:val="double" w:sz="4" w:space="0" w:color="auto"/>
              <w:bottom w:val="double" w:sz="4" w:space="0" w:color="auto"/>
              <w:right w:val="nil"/>
            </w:tcBorders>
            <w:vAlign w:val="center"/>
          </w:tcPr>
          <w:p w:rsidR="002145B8" w:rsidRPr="00A044AD" w:rsidRDefault="002145B8" w:rsidP="00E2566B">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2145B8" w:rsidRPr="00A044AD" w:rsidRDefault="002145B8" w:rsidP="00E2566B">
            <w:pPr>
              <w:spacing w:after="0" w:line="240" w:lineRule="auto"/>
            </w:pPr>
            <w:r>
              <w:br/>
            </w:r>
            <w:r w:rsidRPr="00A044AD">
              <w:t xml:space="preserve">Website: </w:t>
            </w:r>
            <w:hyperlink r:id="rId15" w:history="1">
              <w:r w:rsidRPr="001C4664">
                <w:rPr>
                  <w:rStyle w:val="Hyperlink"/>
                </w:rPr>
                <w:t>www.open.ac.uk/credit-transfer</w:t>
              </w:r>
            </w:hyperlink>
            <w:r>
              <w:t xml:space="preserve"> </w:t>
            </w:r>
          </w:p>
        </w:tc>
      </w:tr>
      <w:tr w:rsidR="002145B8" w:rsidRPr="00A044AD" w:rsidTr="00E2566B">
        <w:tc>
          <w:tcPr>
            <w:tcW w:w="4621" w:type="dxa"/>
            <w:tcBorders>
              <w:top w:val="double" w:sz="4" w:space="0" w:color="auto"/>
              <w:left w:val="nil"/>
              <w:bottom w:val="nil"/>
              <w:right w:val="nil"/>
            </w:tcBorders>
            <w:vAlign w:val="center"/>
          </w:tcPr>
          <w:p w:rsidR="002145B8" w:rsidRPr="00A044AD" w:rsidRDefault="002145B8" w:rsidP="00E2566B">
            <w:pPr>
              <w:spacing w:after="0" w:line="240" w:lineRule="auto"/>
              <w:jc w:val="right"/>
            </w:pPr>
          </w:p>
        </w:tc>
        <w:tc>
          <w:tcPr>
            <w:tcW w:w="4621" w:type="dxa"/>
            <w:tcBorders>
              <w:top w:val="double" w:sz="4" w:space="0" w:color="auto"/>
              <w:left w:val="nil"/>
              <w:bottom w:val="nil"/>
              <w:right w:val="nil"/>
            </w:tcBorders>
            <w:vAlign w:val="center"/>
          </w:tcPr>
          <w:p w:rsidR="002145B8" w:rsidRPr="00A044AD" w:rsidRDefault="002145B8" w:rsidP="00E2566B">
            <w:pPr>
              <w:spacing w:after="0" w:line="240" w:lineRule="auto"/>
            </w:pPr>
          </w:p>
        </w:tc>
      </w:tr>
      <w:tr w:rsidR="002145B8" w:rsidRPr="00A044AD" w:rsidTr="00E2566B">
        <w:tc>
          <w:tcPr>
            <w:tcW w:w="9242" w:type="dxa"/>
            <w:gridSpan w:val="2"/>
            <w:tcBorders>
              <w:top w:val="nil"/>
              <w:left w:val="nil"/>
              <w:bottom w:val="nil"/>
              <w:right w:val="nil"/>
            </w:tcBorders>
            <w:shd w:val="clear" w:color="auto" w:fill="0070C0"/>
          </w:tcPr>
          <w:p w:rsidR="002145B8" w:rsidRPr="00A044AD" w:rsidRDefault="002145B8" w:rsidP="00E2566B">
            <w:pPr>
              <w:spacing w:after="0" w:line="240" w:lineRule="auto"/>
              <w:rPr>
                <w:b/>
              </w:rPr>
            </w:pPr>
            <w:r w:rsidRPr="00A044AD">
              <w:rPr>
                <w:b/>
              </w:rPr>
              <w:t>The Open University is incorporated by Royal Charter (RC 000391) an exempt charity in England and Wales and a charity registered in Scotland (SC 038302).</w:t>
            </w:r>
          </w:p>
          <w:p w:rsidR="002145B8" w:rsidRPr="00A044AD" w:rsidRDefault="002145B8" w:rsidP="00E2566B">
            <w:pPr>
              <w:spacing w:after="0" w:line="240" w:lineRule="auto"/>
              <w:rPr>
                <w:b/>
              </w:rPr>
            </w:pPr>
          </w:p>
          <w:p w:rsidR="002145B8" w:rsidRPr="00A044AD" w:rsidRDefault="002145B8" w:rsidP="00E2566B">
            <w:pPr>
              <w:spacing w:after="0" w:line="240" w:lineRule="auto"/>
            </w:pPr>
            <w:r w:rsidRPr="00A044AD">
              <w:rPr>
                <w:b/>
              </w:rPr>
              <w:t>While every effort is made to ensure accuracy, the information in this publication may change in the light of altered regulations, policy or other constraints.</w:t>
            </w:r>
          </w:p>
        </w:tc>
      </w:tr>
      <w:tr w:rsidR="002145B8" w:rsidRPr="00A044AD" w:rsidTr="00E2566B">
        <w:tc>
          <w:tcPr>
            <w:tcW w:w="4621" w:type="dxa"/>
            <w:tcBorders>
              <w:top w:val="nil"/>
              <w:left w:val="nil"/>
              <w:bottom w:val="nil"/>
              <w:right w:val="nil"/>
            </w:tcBorders>
            <w:vAlign w:val="center"/>
          </w:tcPr>
          <w:p w:rsidR="002145B8" w:rsidRPr="00A044AD" w:rsidRDefault="002145B8" w:rsidP="00E2566B">
            <w:pPr>
              <w:spacing w:after="0" w:line="240" w:lineRule="auto"/>
            </w:pPr>
            <w:r w:rsidRPr="00A044AD">
              <w:t xml:space="preserve">Copyright </w:t>
            </w:r>
            <w:r w:rsidRPr="00A044AD">
              <w:rPr>
                <w:rFonts w:cs="Calibri"/>
              </w:rPr>
              <w:t>©</w:t>
            </w:r>
            <w:r w:rsidRPr="00A044AD">
              <w:t xml:space="preserve"> 201</w:t>
            </w:r>
            <w:r>
              <w:t>7</w:t>
            </w:r>
            <w:r w:rsidRPr="00A044AD">
              <w:t xml:space="preserve"> The Open University</w:t>
            </w:r>
          </w:p>
        </w:tc>
        <w:tc>
          <w:tcPr>
            <w:tcW w:w="4621" w:type="dxa"/>
            <w:tcBorders>
              <w:top w:val="nil"/>
              <w:left w:val="nil"/>
              <w:bottom w:val="nil"/>
              <w:right w:val="nil"/>
            </w:tcBorders>
            <w:vAlign w:val="center"/>
          </w:tcPr>
          <w:p w:rsidR="002145B8" w:rsidRPr="00A044AD" w:rsidRDefault="002145B8" w:rsidP="00E2566B">
            <w:pPr>
              <w:spacing w:after="0" w:line="240" w:lineRule="auto"/>
              <w:jc w:val="right"/>
            </w:pPr>
          </w:p>
        </w:tc>
      </w:tr>
    </w:tbl>
    <w:p w:rsidR="002145B8" w:rsidRDefault="002145B8" w:rsidP="002145B8"/>
    <w:p w:rsidR="002145B8" w:rsidRDefault="002145B8" w:rsidP="002145B8"/>
    <w:p w:rsidR="00234D8B" w:rsidRDefault="00234D8B"/>
    <w:sectPr w:rsidR="00234D8B" w:rsidSect="002145B8">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zCnohpCeB7d43feA9YpWafxzB6wu5XPFmDWKg3HWhOOwL70i0v8ujIdLc/2iuakmHZEQ8ZQHdhNKLV14MWBvQ==" w:salt="zY9m2KdPXjj/MAuBaL+S8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B8"/>
    <w:rsid w:val="002145B8"/>
    <w:rsid w:val="00234D8B"/>
    <w:rsid w:val="0074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E8080AF-C02F-45FB-9CF5-C4BC4490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5B8"/>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2145B8"/>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5B8"/>
    <w:rPr>
      <w:rFonts w:ascii="Arial" w:eastAsia="Calibri" w:hAnsi="Arial" w:cs="Times New Roman"/>
      <w:bCs/>
      <w:color w:val="FFFFFF"/>
      <w:sz w:val="28"/>
      <w:szCs w:val="28"/>
    </w:rPr>
  </w:style>
  <w:style w:type="character" w:styleId="Hyperlink">
    <w:name w:val="Hyperlink"/>
    <w:rsid w:val="002145B8"/>
    <w:rPr>
      <w:rFonts w:cs="Times New Roman"/>
      <w:color w:val="0000FF"/>
      <w:u w:val="single"/>
    </w:rPr>
  </w:style>
  <w:style w:type="paragraph" w:styleId="ListParagraph">
    <w:name w:val="List Paragraph"/>
    <w:basedOn w:val="Normal"/>
    <w:uiPriority w:val="34"/>
    <w:qFormat/>
    <w:rsid w:val="002145B8"/>
    <w:pPr>
      <w:ind w:left="720"/>
      <w:contextualSpacing/>
    </w:pPr>
  </w:style>
  <w:style w:type="paragraph" w:customStyle="1" w:styleId="Qualificationtitleandcode">
    <w:name w:val="Qualification title and code"/>
    <w:basedOn w:val="Normal"/>
    <w:link w:val="QualificationtitleandcodeChar"/>
    <w:rsid w:val="002145B8"/>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2145B8"/>
    <w:rPr>
      <w:rFonts w:ascii="Arial" w:eastAsia="Calibri" w:hAnsi="Arial" w:cs="Arial"/>
      <w:b/>
      <w:smallCaps/>
      <w:sz w:val="32"/>
      <w:szCs w:val="32"/>
      <w:lang w:eastAsia="en-GB"/>
    </w:rPr>
  </w:style>
  <w:style w:type="character" w:styleId="FollowedHyperlink">
    <w:name w:val="FollowedHyperlink"/>
    <w:basedOn w:val="DefaultParagraphFont"/>
    <w:uiPriority w:val="99"/>
    <w:semiHidden/>
    <w:unhideWhenUsed/>
    <w:rsid w:val="00214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redit-transfer" TargetMode="External"/><Relationship Id="rId13" Type="http://schemas.openxmlformats.org/officeDocument/2006/relationships/hyperlink" Target="http://www.open.ac.uk/courses/qualifications/qd" TargetMode="External"/><Relationship Id="rId3" Type="http://schemas.openxmlformats.org/officeDocument/2006/relationships/settings" Target="settings.xml"/><Relationship Id="rId7" Type="http://schemas.openxmlformats.org/officeDocument/2006/relationships/hyperlink" Target="http://www.open.ac.uk/courses/qualifications/qd" TargetMode="External"/><Relationship Id="rId12" Type="http://schemas.openxmlformats.org/officeDocument/2006/relationships/hyperlink" Target="http://www.open.ac.uk/courses/qualifications/r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redit-transfer" TargetMode="External"/><Relationship Id="rId5" Type="http://schemas.openxmlformats.org/officeDocument/2006/relationships/image" Target="media/image1.png"/><Relationship Id="rId15" Type="http://schemas.openxmlformats.org/officeDocument/2006/relationships/hyperlink" Target="http://www.open.ac.uk/credit-transfer" TargetMode="External"/><Relationship Id="rId10" Type="http://schemas.openxmlformats.org/officeDocument/2006/relationships/hyperlink" Target="http://www.open.ac.uk/courses/qualifications/r23" TargetMode="External"/><Relationship Id="rId4" Type="http://schemas.openxmlformats.org/officeDocument/2006/relationships/webSettings" Target="webSettings.xml"/><Relationship Id="rId9" Type="http://schemas.openxmlformats.org/officeDocument/2006/relationships/hyperlink" Target="http://www.open.ac.uk/courses/qualifications/r23" TargetMode="External"/><Relationship Id="rId14" Type="http://schemas.openxmlformats.org/officeDocument/2006/relationships/hyperlink" Target="http://www.open.ac.uk/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2019-08-16T13:37:00Z</dcterms:created>
  <dcterms:modified xsi:type="dcterms:W3CDTF">2019-08-16T13:37:00Z</dcterms:modified>
</cp:coreProperties>
</file>